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B0" w:rsidRDefault="00DC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114300" distR="114300">
            <wp:extent cx="1666240" cy="1379220"/>
            <wp:effectExtent l="0" t="0" r="10160" b="11430"/>
            <wp:docPr id="1" name="Изображение 1" descr="MINCULT_R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INCULT_RUS_RG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</w:t>
      </w: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1894840" cy="1266190"/>
            <wp:effectExtent l="0" t="0" r="10160" b="10160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16086" b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114300" distR="114300">
            <wp:extent cx="1216025" cy="1550670"/>
            <wp:effectExtent l="0" t="0" r="3175" b="11430"/>
            <wp:docPr id="2" name="Изображение 2" descr="zvez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zvezda_cmyk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</w:p>
    <w:p w:rsidR="00BC20B0" w:rsidRDefault="00BC2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BC2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DC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C20B0" w:rsidRDefault="00BC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DC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Межрегиональный открытый фестиваль – конкурс </w:t>
      </w:r>
    </w:p>
    <w:p w:rsidR="00BC20B0" w:rsidRDefault="00DC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детских и кадетских духовых оркестров</w:t>
      </w:r>
    </w:p>
    <w:p w:rsidR="00BC20B0" w:rsidRDefault="00BC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DC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положения.</w:t>
      </w:r>
    </w:p>
    <w:p w:rsidR="00BC20B0" w:rsidRDefault="00BC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DC4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Межрегиональный открытый фестиваль – конкурс детских и кадетских духовых оркестров «Виват, Россия»  состоится в г. Чебоксары Чувашской Республики   11 - 13 июня 2022 года и осуществляется   в рамках национального проекта «Культура».</w:t>
      </w:r>
    </w:p>
    <w:p w:rsidR="00BC20B0" w:rsidRDefault="00BC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Организаторы:</w:t>
      </w:r>
    </w:p>
    <w:p w:rsidR="00BC20B0" w:rsidRDefault="00BC20B0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20B0" w:rsidRDefault="00DC4D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Автономная некоммерческая организация «Культура +» г. Чебоксары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МБУДО "Чебоксарская детская музыкальная школа №2 им. В.П. Воробьёва" г. Чебоксары;</w:t>
      </w:r>
    </w:p>
    <w:p w:rsidR="00BC20B0" w:rsidRDefault="00BC20B0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Цели и задачи   фестиваля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  фестиваля: сохранение культурных ценностей и традиций народов Российской Федерации и популяризация исторического и культурного наследия в контексте национального медного духового искусства.</w:t>
      </w:r>
    </w:p>
    <w:p w:rsidR="00BC20B0" w:rsidRDefault="00BC20B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BC20B0" w:rsidRDefault="00DC4D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Воспитание национально-гражданской идентичности и создание условий для творческой самореализации юных исполнителей, их социальная и </w:t>
      </w:r>
    </w:p>
    <w:p w:rsidR="00BC20B0" w:rsidRDefault="00DC4DFC">
      <w:pPr>
        <w:pStyle w:val="a3"/>
        <w:ind w:left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профессиональная адаптации в современных условиях;</w:t>
      </w:r>
    </w:p>
    <w:p w:rsidR="00BC20B0" w:rsidRDefault="00DC4D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Совершенствование традиционных направлений и поиск новых эффективных форм работы в сфере медной духовой музыки;</w:t>
      </w:r>
    </w:p>
    <w:p w:rsidR="00BC20B0" w:rsidRDefault="00DC4DF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Сохранение музыкально-педагогических традиций русской исполнительской школы духового искусства.</w:t>
      </w: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Условия проведения фестиваля: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участия в  межрегиональном открытом фестивале-конкурсе  приглашаются </w:t>
      </w:r>
      <w:r>
        <w:rPr>
          <w:rFonts w:ascii="Times New Roman" w:hAnsi="Times New Roman"/>
          <w:color w:val="181819"/>
          <w:sz w:val="24"/>
          <w:szCs w:val="24"/>
          <w:lang w:eastAsia="ru-RU"/>
        </w:rPr>
        <w:t>детские духовые любительские оркестры, детские духовые оркестры музыкальных школ и школ искусств, кадетских школ, ансамбли</w:t>
      </w:r>
      <w:r>
        <w:rPr>
          <w:rFonts w:ascii="Times New Roman" w:hAnsi="Times New Roman"/>
          <w:sz w:val="24"/>
          <w:szCs w:val="24"/>
          <w:lang w:eastAsia="ru-RU"/>
        </w:rPr>
        <w:t xml:space="preserve"> (дуэты, трио, квартеты, и т.д.)</w:t>
      </w:r>
      <w:r>
        <w:rPr>
          <w:rFonts w:ascii="Times New Roman" w:hAnsi="Times New Roman"/>
          <w:color w:val="181819"/>
          <w:sz w:val="24"/>
          <w:szCs w:val="24"/>
          <w:lang w:eastAsia="ru-RU"/>
        </w:rPr>
        <w:t>, а также юные исполнители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духовых и ударных инструментах </w:t>
      </w:r>
      <w:r>
        <w:rPr>
          <w:rFonts w:ascii="Times New Roman" w:hAnsi="Times New Roman"/>
          <w:color w:val="181819"/>
          <w:sz w:val="24"/>
          <w:szCs w:val="24"/>
          <w:lang w:eastAsia="ru-RU"/>
        </w:rPr>
        <w:t>(далее – Участники).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Организаторы берут на себя расхо</w:t>
      </w:r>
      <w:r w:rsidR="0046662B">
        <w:rPr>
          <w:rFonts w:ascii="Times New Roman" w:hAnsi="Times New Roman"/>
          <w:color w:val="181819"/>
          <w:sz w:val="24"/>
          <w:szCs w:val="24"/>
          <w:lang w:eastAsia="ru-RU"/>
        </w:rPr>
        <w:t>ды участников  (</w:t>
      </w:r>
      <w:r>
        <w:rPr>
          <w:rFonts w:ascii="Times New Roman" w:hAnsi="Times New Roman"/>
          <w:color w:val="181819"/>
          <w:sz w:val="24"/>
          <w:szCs w:val="24"/>
          <w:lang w:eastAsia="ru-RU"/>
        </w:rPr>
        <w:t xml:space="preserve"> проживание и питание) в г. Чебоксары.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Количественный состав группы (оркестра, ансамбля) должен быть согласован с Организатором конкурса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lastRenderedPageBreak/>
        <w:t xml:space="preserve">Оформленная заявка установленного образца (Приложение 1), по умолчанию подтверждает: 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</w:t>
      </w:r>
    </w:p>
    <w:p w:rsidR="00BC20B0" w:rsidRDefault="00BC20B0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Программа включает в себя сценическое исполнение и  дефиле (плац-концерт). Сценическое исполнение предполагает исполнение музыкальных произведений: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- произведения героико-патриотической направленности;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- оригинальные произведения малых форм (в том числе произведения традиционных жанров для различных составов духового оркестра – вальсы, марши, польки);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- обработки народной музыки;</w:t>
      </w:r>
    </w:p>
    <w:p w:rsidR="00BC20B0" w:rsidRDefault="00DC4DFC">
      <w:pPr>
        <w:pStyle w:val="a3"/>
        <w:rPr>
          <w:rFonts w:ascii="Times New Roman" w:hAnsi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/>
          <w:color w:val="181819"/>
          <w:sz w:val="24"/>
          <w:szCs w:val="24"/>
          <w:lang w:eastAsia="ru-RU"/>
        </w:rPr>
        <w:t>- переложения классической, эстрадной, джазовой музыки.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Плац-концерт предполагает показ единой композиции или отдельных номеров в движении под собственное сопровождение с элементами хореографии и в различных перестроениях.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проекта будут награждены  дипломами, благодарственными письмами и памятными подарками.</w:t>
      </w:r>
    </w:p>
    <w:p w:rsidR="00BC20B0" w:rsidRDefault="00BC20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Заявки для участия по прилагаемой форме необходимо подать до 15 мая  2022 года  по адресу:</w:t>
      </w:r>
      <w:r>
        <w:rPr>
          <w:rFonts w:ascii="Times New Roman" w:hAnsi="Times New Roman"/>
          <w:sz w:val="24"/>
          <w:szCs w:val="24"/>
        </w:rPr>
        <w:t xml:space="preserve">е-mail: kylt_tt@list.ru,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    оформленную заявку-анкету (Приложение №1):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    4-5 качественных фотографии коллектива в костюмах: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    видеозапись программы коллектива.</w:t>
      </w:r>
    </w:p>
    <w:p w:rsidR="00BC20B0" w:rsidRDefault="00BC20B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Контакты для связи.</w:t>
      </w:r>
    </w:p>
    <w:p w:rsidR="00BC20B0" w:rsidRDefault="00DC4D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Ответственное лицо за проведение фестиваля: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Троянова Таисия Александровна : е-mail: kylt_tt@list.ru, 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8 903 345 84 40;</w:t>
      </w:r>
    </w:p>
    <w:p w:rsidR="00BC20B0" w:rsidRDefault="00DC4DF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Координатор проекта – Шишонкова Ольга Викторовна</w:t>
      </w:r>
    </w:p>
    <w:p w:rsidR="0046662B" w:rsidRDefault="004666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Конт.тел. 8 (8352) 63-36-48, моб. 8 909 305 27 47</w:t>
      </w:r>
      <w:bookmarkStart w:id="0" w:name="_GoBack"/>
      <w:bookmarkEnd w:id="0"/>
    </w:p>
    <w:p w:rsidR="0046662B" w:rsidRDefault="004666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0B0" w:rsidRDefault="00DC4DFC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BC20B0">
      <w:pPr>
        <w:pStyle w:val="a3"/>
        <w:jc w:val="both"/>
        <w:rPr>
          <w:lang w:eastAsia="ru-RU"/>
        </w:rPr>
      </w:pP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Приложение № 1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на участие в Межрегиональный открытый фестиваль – конкурс</w:t>
      </w: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детских и кадетских духовых оркестров</w:t>
      </w:r>
    </w:p>
    <w:p w:rsidR="00BC20B0" w:rsidRDefault="00DC4DF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Виват, Россия!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Учебное заведение (полностью), адрес, контактные телефоны (с указанием кода города), факс, e-mail ______________________________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Возрастная группа, класс__________________________________________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Фамилия, имя участника (участников) 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 (приложить ксерокопии свидетельства о рождении)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руководителя (полностью)__________________________________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телефон______________________________________________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ФИО концертмейстера (полностью)_________________________________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Конкурсная программа (ФИО автора, опус, тональность, хронометраж).</w:t>
      </w:r>
    </w:p>
    <w:p w:rsidR="00BC20B0" w:rsidRDefault="00DC4DF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Дата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Подпись руководителя учреждения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>Печать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C20B0" w:rsidRDefault="00DC4DFC">
      <w:pPr>
        <w:pStyle w:val="a3"/>
        <w:rPr>
          <w:rFonts w:ascii="Times New Roman" w:hAnsi="Times New Roman"/>
          <w:color w:val="FFFFFF"/>
          <w:sz w:val="24"/>
          <w:szCs w:val="24"/>
          <w:lang w:val="en-US" w:eastAsia="ru-RU"/>
        </w:rPr>
      </w:pPr>
      <w:r>
        <w:rPr>
          <w:rFonts w:ascii="Times New Roman" w:hAnsi="Times New Roman"/>
          <w:color w:val="FFFFFF"/>
          <w:sz w:val="24"/>
          <w:szCs w:val="24"/>
          <w:lang w:val="en-US" w:eastAsia="ru-RU"/>
        </w:rPr>
        <w:t>Copyright © Geum.ru. 2021. All rights Reserved.</w:t>
      </w:r>
    </w:p>
    <w:p w:rsidR="00BC20B0" w:rsidRDefault="00BC20B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sectPr w:rsidR="00BC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9B" w:rsidRDefault="00AD6A9B">
      <w:pPr>
        <w:spacing w:line="240" w:lineRule="auto"/>
      </w:pPr>
      <w:r>
        <w:separator/>
      </w:r>
    </w:p>
  </w:endnote>
  <w:endnote w:type="continuationSeparator" w:id="0">
    <w:p w:rsidR="00AD6A9B" w:rsidRDefault="00AD6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9B" w:rsidRDefault="00AD6A9B">
      <w:pPr>
        <w:spacing w:after="0"/>
      </w:pPr>
      <w:r>
        <w:separator/>
      </w:r>
    </w:p>
  </w:footnote>
  <w:footnote w:type="continuationSeparator" w:id="0">
    <w:p w:rsidR="00AD6A9B" w:rsidRDefault="00AD6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ABA"/>
    <w:multiLevelType w:val="multilevel"/>
    <w:tmpl w:val="6D313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FE"/>
    <w:rsid w:val="00022B78"/>
    <w:rsid w:val="00107EBB"/>
    <w:rsid w:val="001350DF"/>
    <w:rsid w:val="002500C0"/>
    <w:rsid w:val="00250706"/>
    <w:rsid w:val="003C16AE"/>
    <w:rsid w:val="004231C2"/>
    <w:rsid w:val="00445820"/>
    <w:rsid w:val="0046662B"/>
    <w:rsid w:val="00510E2B"/>
    <w:rsid w:val="00514743"/>
    <w:rsid w:val="00556780"/>
    <w:rsid w:val="005643A2"/>
    <w:rsid w:val="005B066F"/>
    <w:rsid w:val="006A1E19"/>
    <w:rsid w:val="006C7A78"/>
    <w:rsid w:val="006D30FE"/>
    <w:rsid w:val="0077210F"/>
    <w:rsid w:val="007F52E9"/>
    <w:rsid w:val="008609BE"/>
    <w:rsid w:val="008D43B5"/>
    <w:rsid w:val="00AA5A37"/>
    <w:rsid w:val="00AD6A9B"/>
    <w:rsid w:val="00AE464F"/>
    <w:rsid w:val="00B92401"/>
    <w:rsid w:val="00BC20B0"/>
    <w:rsid w:val="00C1183B"/>
    <w:rsid w:val="00CF1632"/>
    <w:rsid w:val="00DB6BE9"/>
    <w:rsid w:val="00DC4DFC"/>
    <w:rsid w:val="00E74AB2"/>
    <w:rsid w:val="00F93B99"/>
    <w:rsid w:val="00FE018B"/>
    <w:rsid w:val="00FE4798"/>
    <w:rsid w:val="217433ED"/>
    <w:rsid w:val="3FB04092"/>
    <w:rsid w:val="55F758B5"/>
    <w:rsid w:val="5C3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786A"/>
  <w15:docId w15:val="{30240677-55ED-47EB-BCA4-4D95159D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Виктория Олеговна</dc:creator>
  <cp:lastModifiedBy>Троянова Виктория Олеговна</cp:lastModifiedBy>
  <cp:revision>3</cp:revision>
  <dcterms:created xsi:type="dcterms:W3CDTF">2022-04-21T13:05:00Z</dcterms:created>
  <dcterms:modified xsi:type="dcterms:W3CDTF">2022-04-25T07:20:00Z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1049-11.2.0.11070</vt:lpwstr>
  </property>
  <property fmtid="{D5CDD505-2E9C-101B-9397-08002B2CF9AE}" pid="3" name="ICV">
    <vt:lpwstr>ECE34A336C754EEEB01D6082292A80BD</vt:lpwstr>
  </property>
</Properties>
</file>